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C7595" w14:textId="77777777" w:rsidR="00E578EE" w:rsidRPr="00245E30" w:rsidRDefault="00E578EE" w:rsidP="00E578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45E30">
        <w:rPr>
          <w:rFonts w:ascii="Times New Roman" w:hAnsi="Times New Roman" w:cs="Times New Roman"/>
          <w:b/>
          <w:bCs/>
          <w:sz w:val="28"/>
          <w:szCs w:val="28"/>
        </w:rPr>
        <w:t>«Лабораторная работа №4: Изучение признаков классов однодольных и двудольных растений</w:t>
      </w:r>
    </w:p>
    <w:p w14:paraId="54F797E4" w14:textId="77777777" w:rsidR="00E578EE" w:rsidRPr="00245E30" w:rsidRDefault="00E578EE" w:rsidP="00E578E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45E30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</w:p>
    <w:bookmarkEnd w:id="0"/>
    <w:p w14:paraId="398AD999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1ECA9F45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14:paraId="5E4CE7FE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>1. Рассмотрите семена данных растений, снимите оболочку. Можно ли разделить семя на две половинки? Установите.</w:t>
      </w:r>
    </w:p>
    <w:p w14:paraId="476CD184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>2. Рассмотрите гербарий каждого из представленных растений.</w:t>
      </w:r>
    </w:p>
    <w:p w14:paraId="34AE916A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>3. О</w:t>
      </w:r>
      <w:r>
        <w:rPr>
          <w:rFonts w:ascii="Times New Roman" w:hAnsi="Times New Roman" w:cs="Times New Roman"/>
          <w:sz w:val="28"/>
          <w:szCs w:val="28"/>
        </w:rPr>
        <w:t>пределите особенности строения:</w:t>
      </w:r>
    </w:p>
    <w:p w14:paraId="280D6EE5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   * тип листа,</w:t>
      </w:r>
    </w:p>
    <w:p w14:paraId="26640370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   * тип корневой системы,</w:t>
      </w:r>
    </w:p>
    <w:p w14:paraId="65E494A9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   * тип жилкования.</w:t>
      </w:r>
    </w:p>
    <w:p w14:paraId="0D280159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>4. Изучите строение цветков. Посчитайте количество частей цветка. Есть ли чашелистики?</w:t>
      </w:r>
    </w:p>
    <w:p w14:paraId="52C860AA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>5. На основе наблюдений сделайте вывод, к какому классу покрытосеменных относится каждое растение.</w:t>
      </w:r>
    </w:p>
    <w:p w14:paraId="6C312F79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>6. Отметьте основные различия между двумя классами цветковых растений и заполните таблицу в тетради.</w:t>
      </w:r>
    </w:p>
    <w:p w14:paraId="35F72D5E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таблица:</w:t>
      </w:r>
    </w:p>
    <w:p w14:paraId="66944517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| Класс однодольных | Признак                                     | Класс двудольных</w:t>
      </w:r>
      <w:r w:rsidRPr="00E578EE">
        <w:rPr>
          <w:rFonts w:ascii="Times New Roman" w:hAnsi="Times New Roman" w:cs="Times New Roman"/>
          <w:sz w:val="28"/>
          <w:szCs w:val="28"/>
        </w:rPr>
        <w:t xml:space="preserve"> |</w:t>
      </w:r>
    </w:p>
    <w:p w14:paraId="612B6A4E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>| --------------------- | -------------------------------------------- | -------------------- |</w:t>
      </w:r>
    </w:p>
    <w:p w14:paraId="599A2234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|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78EE">
        <w:rPr>
          <w:rFonts w:ascii="Times New Roman" w:hAnsi="Times New Roman" w:cs="Times New Roman"/>
          <w:sz w:val="28"/>
          <w:szCs w:val="28"/>
        </w:rPr>
        <w:t xml:space="preserve">  | Количество семядолей в семени                </w:t>
      </w:r>
    </w:p>
    <w:p w14:paraId="091F0600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|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78EE">
        <w:rPr>
          <w:rFonts w:ascii="Times New Roman" w:hAnsi="Times New Roman" w:cs="Times New Roman"/>
          <w:sz w:val="28"/>
          <w:szCs w:val="28"/>
        </w:rPr>
        <w:t xml:space="preserve"> | Тип корневой системы                         </w:t>
      </w:r>
    </w:p>
    <w:p w14:paraId="0635F111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|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78EE">
        <w:rPr>
          <w:rFonts w:ascii="Times New Roman" w:hAnsi="Times New Roman" w:cs="Times New Roman"/>
          <w:sz w:val="28"/>
          <w:szCs w:val="28"/>
        </w:rPr>
        <w:t xml:space="preserve">   | Тип жилкования листа                         </w:t>
      </w:r>
    </w:p>
    <w:p w14:paraId="5E6DBC17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|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78EE">
        <w:rPr>
          <w:rFonts w:ascii="Times New Roman" w:hAnsi="Times New Roman" w:cs="Times New Roman"/>
          <w:sz w:val="28"/>
          <w:szCs w:val="28"/>
        </w:rPr>
        <w:t xml:space="preserve"> | Тип листа                                    </w:t>
      </w:r>
    </w:p>
    <w:p w14:paraId="32D5B0EC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|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78EE">
        <w:rPr>
          <w:rFonts w:ascii="Times New Roman" w:hAnsi="Times New Roman" w:cs="Times New Roman"/>
          <w:sz w:val="28"/>
          <w:szCs w:val="28"/>
        </w:rPr>
        <w:t xml:space="preserve">  | Наличие чашелистиков                         </w:t>
      </w:r>
    </w:p>
    <w:p w14:paraId="4AF11D28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|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78EE">
        <w:rPr>
          <w:rFonts w:ascii="Times New Roman" w:hAnsi="Times New Roman" w:cs="Times New Roman"/>
          <w:sz w:val="28"/>
          <w:szCs w:val="28"/>
        </w:rPr>
        <w:t xml:space="preserve"> | Кратность (число частей) цветка              </w:t>
      </w:r>
    </w:p>
    <w:p w14:paraId="1EF8760E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|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78EE">
        <w:rPr>
          <w:rFonts w:ascii="Times New Roman" w:hAnsi="Times New Roman" w:cs="Times New Roman"/>
          <w:sz w:val="28"/>
          <w:szCs w:val="28"/>
        </w:rPr>
        <w:t xml:space="preserve"> | Наличие камбия и древесины                   </w:t>
      </w:r>
    </w:p>
    <w:p w14:paraId="3CD5A77D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 xml:space="preserve">|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78EE">
        <w:rPr>
          <w:rFonts w:ascii="Times New Roman" w:hAnsi="Times New Roman" w:cs="Times New Roman"/>
          <w:sz w:val="28"/>
          <w:szCs w:val="28"/>
        </w:rPr>
        <w:t xml:space="preserve"> | Жизненные формы (травы, кустарники, д</w:t>
      </w:r>
      <w:r>
        <w:rPr>
          <w:rFonts w:ascii="Times New Roman" w:hAnsi="Times New Roman" w:cs="Times New Roman"/>
          <w:sz w:val="28"/>
          <w:szCs w:val="28"/>
        </w:rPr>
        <w:t xml:space="preserve">еревья) |                      </w:t>
      </w:r>
    </w:p>
    <w:p w14:paraId="6B874D49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14:paraId="40ACD26B" w14:textId="77777777" w:rsid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rPr>
          <w:rFonts w:ascii="Times New Roman" w:hAnsi="Times New Roman" w:cs="Times New Roman"/>
          <w:sz w:val="28"/>
          <w:szCs w:val="28"/>
        </w:rPr>
        <w:t>Докажите, что вы правильно определили класс каж</w:t>
      </w:r>
      <w:r>
        <w:rPr>
          <w:rFonts w:ascii="Times New Roman" w:hAnsi="Times New Roman" w:cs="Times New Roman"/>
          <w:sz w:val="28"/>
          <w:szCs w:val="28"/>
        </w:rPr>
        <w:t>дого из рассмотренных растений.</w:t>
      </w:r>
    </w:p>
    <w:p w14:paraId="41113819" w14:textId="77777777" w:rsidR="00CC6B3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8EE">
        <w:t xml:space="preserve"> </w:t>
      </w:r>
      <w:hyperlink r:id="rId4" w:history="1">
        <w:r w:rsidRPr="00E87CB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https://www.youtube.com/watch?v=CabV1YhsfPI</w:t>
        </w:r>
      </w:hyperlink>
    </w:p>
    <w:p w14:paraId="4CA20022" w14:textId="77777777" w:rsidR="00E578EE" w:rsidRPr="00E578EE" w:rsidRDefault="00E578EE" w:rsidP="00E578E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578EE" w:rsidRPr="00E5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EE"/>
    <w:rsid w:val="00245E30"/>
    <w:rsid w:val="00885734"/>
    <w:rsid w:val="00CC6B3E"/>
    <w:rsid w:val="00E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E9F9"/>
  <w15:chartTrackingRefBased/>
  <w15:docId w15:val="{CB8094D0-3131-4516-BC41-3F02B0CF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abV1Yhsf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2025-08-01T10:46:00Z</dcterms:created>
  <dcterms:modified xsi:type="dcterms:W3CDTF">2025-09-24T04:25:00Z</dcterms:modified>
</cp:coreProperties>
</file>